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9A15" w14:textId="6267E46C" w:rsidR="00262D7D" w:rsidRPr="00EB6D7B" w:rsidRDefault="00262D7D" w:rsidP="00262D7D">
      <w:pPr>
        <w:jc w:val="right"/>
        <w:rPr>
          <w:rFonts w:ascii="ＭＳ 明朝" w:hAnsi="ＭＳ 明朝"/>
          <w:b/>
          <w:bCs/>
          <w:sz w:val="24"/>
        </w:rPr>
      </w:pPr>
      <w:r w:rsidRPr="00EB6D7B">
        <w:rPr>
          <w:rFonts w:ascii="ＭＳ 明朝" w:hAnsi="ＭＳ 明朝" w:hint="eastAsia"/>
          <w:b/>
          <w:bCs/>
          <w:sz w:val="24"/>
        </w:rPr>
        <w:t>令和　　年　　月　　日</w:t>
      </w:r>
    </w:p>
    <w:p w14:paraId="29BF562A" w14:textId="71626AF9" w:rsidR="00D95154" w:rsidRDefault="00D95154" w:rsidP="00EB6D7B">
      <w:pPr>
        <w:jc w:val="left"/>
        <w:rPr>
          <w:rFonts w:ascii="ＭＳ 明朝" w:hAnsi="ＭＳ 明朝"/>
          <w:b/>
          <w:bCs/>
          <w:sz w:val="24"/>
        </w:rPr>
      </w:pPr>
      <w:r>
        <w:rPr>
          <w:rFonts w:ascii="ＭＳ 明朝" w:hAnsi="ＭＳ 明朝" w:hint="eastAsia"/>
          <w:b/>
          <w:bCs/>
          <w:sz w:val="24"/>
        </w:rPr>
        <w:t>株式会社〇</w:t>
      </w:r>
    </w:p>
    <w:p w14:paraId="55B05D87" w14:textId="54F4C801" w:rsidR="00EB6D7B" w:rsidRPr="00EB6D7B" w:rsidRDefault="00A96874" w:rsidP="00EB6D7B">
      <w:pPr>
        <w:jc w:val="left"/>
        <w:rPr>
          <w:rFonts w:ascii="ＭＳ 明朝" w:hAnsi="ＭＳ 明朝"/>
          <w:b/>
          <w:bCs/>
          <w:sz w:val="24"/>
        </w:rPr>
      </w:pPr>
      <w:r>
        <w:rPr>
          <w:rFonts w:ascii="ＭＳ 明朝" w:hAnsi="ＭＳ 明朝" w:hint="eastAsia"/>
          <w:b/>
          <w:bCs/>
          <w:sz w:val="24"/>
        </w:rPr>
        <w:t xml:space="preserve">代表取締役　</w:t>
      </w:r>
      <w:r w:rsidR="00EB6D7B" w:rsidRPr="00EB6D7B">
        <w:rPr>
          <w:rFonts w:ascii="ＭＳ 明朝" w:hAnsi="ＭＳ 明朝" w:hint="eastAsia"/>
          <w:b/>
          <w:bCs/>
          <w:sz w:val="24"/>
        </w:rPr>
        <w:t xml:space="preserve">〇〇 〇〇 </w:t>
      </w:r>
      <w:r w:rsidR="00D95154">
        <w:rPr>
          <w:rFonts w:ascii="ＭＳ 明朝" w:hAnsi="ＭＳ 明朝" w:hint="eastAsia"/>
          <w:b/>
          <w:bCs/>
          <w:sz w:val="24"/>
        </w:rPr>
        <w:t>様</w:t>
      </w:r>
    </w:p>
    <w:p w14:paraId="5720F927" w14:textId="4C3E4706" w:rsidR="00675968" w:rsidRDefault="00675968" w:rsidP="00EB6D7B">
      <w:pPr>
        <w:jc w:val="right"/>
        <w:rPr>
          <w:rFonts w:ascii="ＭＳ 明朝" w:hAnsi="ＭＳ 明朝"/>
          <w:b/>
          <w:bCs/>
          <w:sz w:val="24"/>
        </w:rPr>
      </w:pPr>
      <w:r w:rsidRPr="00EB6D7B">
        <w:rPr>
          <w:rFonts w:ascii="ＭＳ 明朝" w:hAnsi="ＭＳ 明朝" w:hint="eastAsia"/>
          <w:b/>
          <w:bCs/>
          <w:sz w:val="24"/>
        </w:rPr>
        <w:t>株式会社 〇〇電機</w:t>
      </w:r>
    </w:p>
    <w:p w14:paraId="70AB18BB" w14:textId="7F185A8B" w:rsidR="000257EE" w:rsidRPr="00EB6D7B" w:rsidRDefault="00A96874" w:rsidP="00EB6D7B">
      <w:pPr>
        <w:jc w:val="right"/>
        <w:rPr>
          <w:rFonts w:ascii="ＭＳ 明朝" w:hAnsi="ＭＳ 明朝"/>
          <w:b/>
          <w:bCs/>
          <w:sz w:val="24"/>
        </w:rPr>
      </w:pPr>
      <w:r>
        <w:rPr>
          <w:rFonts w:ascii="ＭＳ 明朝" w:hAnsi="ＭＳ 明朝" w:hint="eastAsia"/>
          <w:b/>
          <w:bCs/>
          <w:sz w:val="24"/>
        </w:rPr>
        <w:t>代表取締役</w:t>
      </w:r>
      <w:r w:rsidR="000257EE">
        <w:rPr>
          <w:rFonts w:ascii="ＭＳ 明朝" w:hAnsi="ＭＳ 明朝" w:hint="eastAsia"/>
          <w:b/>
          <w:bCs/>
          <w:sz w:val="24"/>
        </w:rPr>
        <w:t xml:space="preserve">　〇 〇</w:t>
      </w:r>
    </w:p>
    <w:p w14:paraId="141F3537" w14:textId="534184DD" w:rsidR="009666DC" w:rsidRPr="00EB6D7B" w:rsidRDefault="00A96874" w:rsidP="00A96874">
      <w:pPr>
        <w:tabs>
          <w:tab w:val="left" w:pos="5954"/>
        </w:tabs>
        <w:spacing w:beforeLines="50" w:before="180" w:afterLines="50" w:after="180"/>
        <w:jc w:val="center"/>
        <w:rPr>
          <w:rFonts w:ascii="ＭＳ 明朝" w:hAnsi="ＭＳ 明朝"/>
          <w:b/>
          <w:bCs/>
          <w:sz w:val="36"/>
          <w:szCs w:val="36"/>
        </w:rPr>
      </w:pPr>
      <w:r w:rsidRPr="00A96874">
        <w:rPr>
          <w:rFonts w:ascii="ＭＳ 明朝" w:hAnsi="ＭＳ 明朝" w:hint="eastAsia"/>
          <w:b/>
          <w:bCs/>
          <w:sz w:val="32"/>
          <w:szCs w:val="32"/>
        </w:rPr>
        <w:t>折りたたみ式収納ボックスに関する特許侵害について</w:t>
      </w:r>
    </w:p>
    <w:p w14:paraId="4650225F" w14:textId="77777777" w:rsidR="00A96874" w:rsidRPr="00A96874" w:rsidRDefault="00A96874" w:rsidP="00A96874">
      <w:pPr>
        <w:rPr>
          <w:rFonts w:ascii="ＭＳ 明朝" w:hAnsi="ＭＳ 明朝" w:hint="eastAsia"/>
          <w:b/>
          <w:bCs/>
          <w:sz w:val="24"/>
        </w:rPr>
      </w:pPr>
      <w:r w:rsidRPr="00A96874">
        <w:rPr>
          <w:rFonts w:ascii="ＭＳ 明朝" w:hAnsi="ＭＳ 明朝" w:hint="eastAsia"/>
          <w:b/>
          <w:bCs/>
          <w:sz w:val="24"/>
        </w:rPr>
        <w:t>拝啓　貴社ますますご隆盛のこととお慶び申し上げます。</w:t>
      </w:r>
    </w:p>
    <w:p w14:paraId="0B435E5F" w14:textId="77777777" w:rsidR="00A96874" w:rsidRPr="00A96874" w:rsidRDefault="00A96874" w:rsidP="00A96874">
      <w:pPr>
        <w:rPr>
          <w:rFonts w:ascii="ＭＳ 明朝" w:hAnsi="ＭＳ 明朝" w:hint="eastAsia"/>
          <w:b/>
          <w:bCs/>
          <w:sz w:val="24"/>
        </w:rPr>
      </w:pPr>
      <w:r w:rsidRPr="00A96874">
        <w:rPr>
          <w:rFonts w:ascii="ＭＳ 明朝" w:hAnsi="ＭＳ 明朝" w:hint="eastAsia"/>
          <w:b/>
          <w:bCs/>
          <w:sz w:val="24"/>
        </w:rPr>
        <w:t>平素より格別のご高配を賜り、深く御礼申し上げます。</w:t>
      </w:r>
    </w:p>
    <w:p w14:paraId="32881D68" w14:textId="77777777" w:rsidR="00A96874" w:rsidRPr="00A96874" w:rsidRDefault="00A96874" w:rsidP="00A96874">
      <w:pPr>
        <w:rPr>
          <w:rFonts w:ascii="ＭＳ 明朝" w:hAnsi="ＭＳ 明朝"/>
          <w:b/>
          <w:bCs/>
          <w:sz w:val="24"/>
        </w:rPr>
      </w:pPr>
    </w:p>
    <w:p w14:paraId="2ADCEFC8" w14:textId="77777777" w:rsidR="00A96874" w:rsidRPr="00A96874" w:rsidRDefault="00A96874" w:rsidP="00A96874">
      <w:pPr>
        <w:rPr>
          <w:rFonts w:ascii="ＭＳ 明朝" w:hAnsi="ＭＳ 明朝" w:hint="eastAsia"/>
          <w:b/>
          <w:bCs/>
          <w:sz w:val="24"/>
        </w:rPr>
      </w:pPr>
      <w:r w:rsidRPr="00A96874">
        <w:rPr>
          <w:rFonts w:ascii="ＭＳ 明朝" w:hAnsi="ＭＳ 明朝" w:hint="eastAsia"/>
          <w:b/>
          <w:bCs/>
          <w:sz w:val="24"/>
        </w:rPr>
        <w:t>さて、先般貴社より発売されました「スマートフォルド収納ボックス」につきまして、弊社が製造・販売する「フレックスフォルダー・シリーズ」に搭載されている特許技術（特許第482931号：可動ジョイント構造による自動ロック機能）と極めて類似した構造を有していることが確認されました。</w:t>
      </w:r>
    </w:p>
    <w:p w14:paraId="78E78CB1" w14:textId="77777777" w:rsidR="00A96874" w:rsidRPr="00A96874" w:rsidRDefault="00A96874" w:rsidP="00A96874">
      <w:pPr>
        <w:rPr>
          <w:rFonts w:ascii="ＭＳ 明朝" w:hAnsi="ＭＳ 明朝" w:hint="eastAsia"/>
          <w:b/>
          <w:bCs/>
          <w:sz w:val="24"/>
        </w:rPr>
      </w:pPr>
      <w:r w:rsidRPr="00A96874">
        <w:rPr>
          <w:rFonts w:ascii="ＭＳ 明朝" w:hAnsi="ＭＳ 明朝" w:hint="eastAsia"/>
          <w:b/>
          <w:bCs/>
          <w:sz w:val="24"/>
        </w:rPr>
        <w:t>弊社内の技術部門による構造解析、ならびに第三者特許調査機関による技術報告の結果、当該製品の折りたたみ支点とロック部構造が特許請求項の技術的範囲に該当することが明確となっております。</w:t>
      </w:r>
    </w:p>
    <w:p w14:paraId="660D559D" w14:textId="77777777" w:rsidR="00A96874" w:rsidRPr="00A96874" w:rsidRDefault="00A96874" w:rsidP="00A96874">
      <w:pPr>
        <w:rPr>
          <w:rFonts w:ascii="ＭＳ 明朝" w:hAnsi="ＭＳ 明朝"/>
          <w:b/>
          <w:bCs/>
          <w:sz w:val="24"/>
        </w:rPr>
      </w:pPr>
    </w:p>
    <w:p w14:paraId="289A56DB" w14:textId="77777777" w:rsidR="00A96874" w:rsidRPr="00A96874" w:rsidRDefault="00A96874" w:rsidP="00A96874">
      <w:pPr>
        <w:rPr>
          <w:rFonts w:ascii="ＭＳ 明朝" w:hAnsi="ＭＳ 明朝" w:hint="eastAsia"/>
          <w:b/>
          <w:bCs/>
          <w:sz w:val="24"/>
        </w:rPr>
      </w:pPr>
      <w:r w:rsidRPr="00A96874">
        <w:rPr>
          <w:rFonts w:ascii="ＭＳ 明朝" w:hAnsi="ＭＳ 明朝" w:hint="eastAsia"/>
          <w:b/>
          <w:bCs/>
          <w:sz w:val="24"/>
        </w:rPr>
        <w:t>当該特許は、2018年より家庭用および業務用収納用品の開発において広く採用されており、弊社では正規取扱店や量販店にて販売を継続してまいりました。</w:t>
      </w:r>
    </w:p>
    <w:p w14:paraId="4402DBD6" w14:textId="77777777" w:rsidR="00A96874" w:rsidRPr="00A96874" w:rsidRDefault="00A96874" w:rsidP="00A96874">
      <w:pPr>
        <w:rPr>
          <w:rFonts w:ascii="ＭＳ 明朝" w:hAnsi="ＭＳ 明朝" w:hint="eastAsia"/>
          <w:b/>
          <w:bCs/>
          <w:sz w:val="24"/>
        </w:rPr>
      </w:pPr>
      <w:r w:rsidRPr="00A96874">
        <w:rPr>
          <w:rFonts w:ascii="ＭＳ 明朝" w:hAnsi="ＭＳ 明朝" w:hint="eastAsia"/>
          <w:b/>
          <w:bCs/>
          <w:sz w:val="24"/>
        </w:rPr>
        <w:t>しかし、貴社製品の市場投入以降、弊社の販売代理店や顧客より「同一仕様の別メーカー品か」「どちらが正規権利者か」といった問い合わせや返品対応が相次いでおり、販売活動に深刻な影響が生じております。</w:t>
      </w:r>
    </w:p>
    <w:p w14:paraId="3CB87723" w14:textId="77777777" w:rsidR="00A96874" w:rsidRPr="00A96874" w:rsidRDefault="00A96874" w:rsidP="00A96874">
      <w:pPr>
        <w:rPr>
          <w:rFonts w:ascii="ＭＳ 明朝" w:hAnsi="ＭＳ 明朝" w:hint="eastAsia"/>
          <w:b/>
          <w:bCs/>
          <w:sz w:val="24"/>
        </w:rPr>
      </w:pPr>
      <w:r w:rsidRPr="00A96874">
        <w:rPr>
          <w:rFonts w:ascii="ＭＳ 明朝" w:hAnsi="ＭＳ 明朝" w:hint="eastAsia"/>
          <w:b/>
          <w:bCs/>
          <w:sz w:val="24"/>
        </w:rPr>
        <w:t>これにより、弊社製品と貴社製品の区別が曖昧化し、弊社商標および知的財産価値を著しく損なう結果となっております。</w:t>
      </w:r>
    </w:p>
    <w:p w14:paraId="0BBF3DC1" w14:textId="77777777" w:rsidR="00A96874" w:rsidRPr="00A96874" w:rsidRDefault="00A96874" w:rsidP="00A96874">
      <w:pPr>
        <w:rPr>
          <w:rFonts w:ascii="ＭＳ 明朝" w:hAnsi="ＭＳ 明朝"/>
          <w:b/>
          <w:bCs/>
          <w:sz w:val="24"/>
        </w:rPr>
      </w:pPr>
    </w:p>
    <w:p w14:paraId="2B235A76" w14:textId="42B0C5E4" w:rsidR="00C356F8" w:rsidRDefault="00A96874" w:rsidP="00A96874">
      <w:pPr>
        <w:rPr>
          <w:rFonts w:ascii="ＭＳ 明朝" w:hAnsi="ＭＳ 明朝"/>
          <w:b/>
          <w:bCs/>
          <w:sz w:val="24"/>
        </w:rPr>
      </w:pPr>
      <w:r w:rsidRPr="00A96874">
        <w:rPr>
          <w:rFonts w:ascii="ＭＳ 明朝" w:hAnsi="ＭＳ 明朝" w:hint="eastAsia"/>
          <w:b/>
          <w:bCs/>
          <w:sz w:val="24"/>
        </w:rPr>
        <w:t>つきましては、貴社におかれまして以下の点について速やかにご対応をお願い申し上げます。</w:t>
      </w:r>
    </w:p>
    <w:p w14:paraId="0160E3E8" w14:textId="4DB01828" w:rsidR="00A96874" w:rsidRPr="00A96874" w:rsidRDefault="00A96874" w:rsidP="00A96874">
      <w:pPr>
        <w:pStyle w:val="af0"/>
        <w:numPr>
          <w:ilvl w:val="0"/>
          <w:numId w:val="12"/>
        </w:numPr>
        <w:ind w:leftChars="0" w:left="567"/>
        <w:rPr>
          <w:rFonts w:ascii="ＭＳ 明朝" w:hAnsi="ＭＳ 明朝" w:hint="eastAsia"/>
          <w:b/>
          <w:bCs/>
          <w:sz w:val="24"/>
          <w:szCs w:val="32"/>
        </w:rPr>
      </w:pPr>
      <w:r w:rsidRPr="00A96874">
        <w:rPr>
          <w:rFonts w:ascii="ＭＳ 明朝" w:hAnsi="ＭＳ 明朝" w:hint="eastAsia"/>
          <w:b/>
          <w:bCs/>
          <w:sz w:val="24"/>
          <w:szCs w:val="32"/>
        </w:rPr>
        <w:t>貴社製品「スマートフォルド収納ボックス」における構造設計・開発経緯のご報告</w:t>
      </w:r>
    </w:p>
    <w:p w14:paraId="7D13F280" w14:textId="6570963D" w:rsidR="00A96874" w:rsidRPr="00A96874" w:rsidRDefault="00A96874" w:rsidP="00A96874">
      <w:pPr>
        <w:pStyle w:val="af0"/>
        <w:numPr>
          <w:ilvl w:val="0"/>
          <w:numId w:val="12"/>
        </w:numPr>
        <w:ind w:leftChars="0" w:left="567"/>
        <w:rPr>
          <w:rFonts w:ascii="ＭＳ 明朝" w:hAnsi="ＭＳ 明朝" w:hint="eastAsia"/>
          <w:b/>
          <w:bCs/>
          <w:sz w:val="24"/>
          <w:szCs w:val="32"/>
        </w:rPr>
      </w:pPr>
      <w:r w:rsidRPr="00A96874">
        <w:rPr>
          <w:rFonts w:ascii="ＭＳ 明朝" w:hAnsi="ＭＳ 明朝" w:hint="eastAsia"/>
          <w:b/>
          <w:bCs/>
          <w:sz w:val="24"/>
          <w:szCs w:val="32"/>
        </w:rPr>
        <w:t>特許第482931号技術との関係性に関する技術的調査および見解書の提示</w:t>
      </w:r>
    </w:p>
    <w:p w14:paraId="5F617544" w14:textId="6C8B759D" w:rsidR="00A96874" w:rsidRDefault="00A96874" w:rsidP="00A96874">
      <w:pPr>
        <w:pStyle w:val="af0"/>
        <w:numPr>
          <w:ilvl w:val="0"/>
          <w:numId w:val="12"/>
        </w:numPr>
        <w:ind w:leftChars="0" w:left="567"/>
        <w:rPr>
          <w:rFonts w:ascii="ＭＳ 明朝" w:hAnsi="ＭＳ 明朝"/>
          <w:b/>
          <w:bCs/>
          <w:sz w:val="24"/>
          <w:szCs w:val="32"/>
        </w:rPr>
      </w:pPr>
      <w:r w:rsidRPr="00A96874">
        <w:rPr>
          <w:rFonts w:ascii="ＭＳ 明朝" w:hAnsi="ＭＳ 明朝" w:hint="eastAsia"/>
          <w:b/>
          <w:bCs/>
          <w:sz w:val="24"/>
          <w:szCs w:val="32"/>
        </w:rPr>
        <w:t>同技術が該当する場合、製造・販売の即時中止および現在流通中製品の回収等の是正措置</w:t>
      </w:r>
    </w:p>
    <w:p w14:paraId="6858A1A2" w14:textId="77777777" w:rsidR="00A96874" w:rsidRPr="00A96874" w:rsidRDefault="00A96874" w:rsidP="00A96874">
      <w:pPr>
        <w:ind w:left="127"/>
        <w:rPr>
          <w:rFonts w:ascii="ＭＳ 明朝" w:hAnsi="ＭＳ 明朝" w:hint="eastAsia"/>
          <w:b/>
          <w:bCs/>
          <w:sz w:val="24"/>
          <w:szCs w:val="32"/>
        </w:rPr>
      </w:pPr>
      <w:r w:rsidRPr="00A96874">
        <w:rPr>
          <w:rFonts w:ascii="ＭＳ 明朝" w:hAnsi="ＭＳ 明朝" w:hint="eastAsia"/>
          <w:b/>
          <w:bCs/>
          <w:sz w:val="24"/>
          <w:szCs w:val="32"/>
        </w:rPr>
        <w:t>弊社としても、これまで業界の健全な成長と公正な競争環境を重視してまいりました。</w:t>
      </w:r>
    </w:p>
    <w:p w14:paraId="2B3DB91E" w14:textId="77777777" w:rsidR="00A96874" w:rsidRPr="00A96874" w:rsidRDefault="00A96874" w:rsidP="00A96874">
      <w:pPr>
        <w:ind w:left="127"/>
        <w:rPr>
          <w:rFonts w:ascii="ＭＳ 明朝" w:hAnsi="ＭＳ 明朝" w:hint="eastAsia"/>
          <w:b/>
          <w:bCs/>
          <w:sz w:val="24"/>
          <w:szCs w:val="32"/>
        </w:rPr>
      </w:pPr>
      <w:r w:rsidRPr="00A96874">
        <w:rPr>
          <w:rFonts w:ascii="ＭＳ 明朝" w:hAnsi="ＭＳ 明朝" w:hint="eastAsia"/>
          <w:b/>
          <w:bCs/>
          <w:sz w:val="24"/>
          <w:szCs w:val="32"/>
        </w:rPr>
        <w:t>しかしながら、本件は明らかに弊社が保有する特許権の侵害に該当する疑いが強く、一定期間内に誠意あるご回答が得られない場合には、弁理士および法務顧問を通じて法的手続きを含む対応を検討せざるを得ません。</w:t>
      </w:r>
    </w:p>
    <w:p w14:paraId="79F371A3" w14:textId="77777777" w:rsidR="00A96874" w:rsidRPr="00A96874" w:rsidRDefault="00A96874" w:rsidP="00A96874">
      <w:pPr>
        <w:ind w:left="127"/>
        <w:rPr>
          <w:rFonts w:ascii="ＭＳ 明朝" w:hAnsi="ＭＳ 明朝"/>
          <w:b/>
          <w:bCs/>
          <w:sz w:val="24"/>
          <w:szCs w:val="32"/>
        </w:rPr>
      </w:pPr>
    </w:p>
    <w:p w14:paraId="0B5B6DD5" w14:textId="77777777" w:rsidR="00A96874" w:rsidRPr="00A96874" w:rsidRDefault="00A96874" w:rsidP="00A96874">
      <w:pPr>
        <w:ind w:left="127"/>
        <w:rPr>
          <w:rFonts w:ascii="ＭＳ 明朝" w:hAnsi="ＭＳ 明朝" w:hint="eastAsia"/>
          <w:b/>
          <w:bCs/>
          <w:sz w:val="24"/>
          <w:szCs w:val="32"/>
        </w:rPr>
      </w:pPr>
      <w:r w:rsidRPr="00A96874">
        <w:rPr>
          <w:rFonts w:ascii="ＭＳ 明朝" w:hAnsi="ＭＳ 明朝" w:hint="eastAsia"/>
          <w:b/>
          <w:bCs/>
          <w:sz w:val="24"/>
          <w:szCs w:val="32"/>
        </w:rPr>
        <w:t>まずは書面をもちまして、正式な抗議およびご調査・是正のお願いを申し上げます。</w:t>
      </w:r>
    </w:p>
    <w:p w14:paraId="4D914258" w14:textId="77777777" w:rsidR="00A96874" w:rsidRPr="00A96874" w:rsidRDefault="00A96874" w:rsidP="00A96874">
      <w:pPr>
        <w:ind w:left="127"/>
        <w:rPr>
          <w:rFonts w:ascii="ＭＳ 明朝" w:hAnsi="ＭＳ 明朝"/>
          <w:b/>
          <w:bCs/>
          <w:sz w:val="24"/>
          <w:szCs w:val="32"/>
        </w:rPr>
      </w:pPr>
    </w:p>
    <w:p w14:paraId="7EB9BFC6" w14:textId="58AB0C20" w:rsidR="00A96874" w:rsidRPr="00A96874" w:rsidRDefault="00A96874" w:rsidP="00A96874">
      <w:pPr>
        <w:ind w:left="127"/>
        <w:jc w:val="right"/>
        <w:rPr>
          <w:rFonts w:ascii="ＭＳ 明朝" w:hAnsi="ＭＳ 明朝" w:hint="eastAsia"/>
          <w:b/>
          <w:bCs/>
          <w:sz w:val="24"/>
          <w:szCs w:val="32"/>
        </w:rPr>
      </w:pPr>
      <w:r w:rsidRPr="00A96874">
        <w:rPr>
          <w:rFonts w:ascii="ＭＳ 明朝" w:hAnsi="ＭＳ 明朝" w:hint="eastAsia"/>
          <w:b/>
          <w:bCs/>
          <w:sz w:val="24"/>
          <w:szCs w:val="32"/>
        </w:rPr>
        <w:t>敬具</w:t>
      </w:r>
    </w:p>
    <w:sectPr w:rsidR="00A96874" w:rsidRPr="00A96874" w:rsidSect="00A96874">
      <w:pgSz w:w="11907" w:h="16839" w:code="9"/>
      <w:pgMar w:top="1418" w:right="1134" w:bottom="567"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FA8DE" w14:textId="77777777" w:rsidR="00443383" w:rsidRDefault="00443383">
      <w:r>
        <w:separator/>
      </w:r>
    </w:p>
  </w:endnote>
  <w:endnote w:type="continuationSeparator" w:id="0">
    <w:p w14:paraId="2B33EE48" w14:textId="77777777" w:rsidR="00443383" w:rsidRDefault="0044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4B444" w14:textId="77777777" w:rsidR="00443383" w:rsidRDefault="00443383">
      <w:r>
        <w:separator/>
      </w:r>
    </w:p>
  </w:footnote>
  <w:footnote w:type="continuationSeparator" w:id="0">
    <w:p w14:paraId="68C0BE5D" w14:textId="77777777" w:rsidR="00443383" w:rsidRDefault="00443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257EE"/>
    <w:rsid w:val="00034C11"/>
    <w:rsid w:val="0005011D"/>
    <w:rsid w:val="00054911"/>
    <w:rsid w:val="00062DE4"/>
    <w:rsid w:val="00063210"/>
    <w:rsid w:val="000836CB"/>
    <w:rsid w:val="000855BF"/>
    <w:rsid w:val="000F70F6"/>
    <w:rsid w:val="00102DE7"/>
    <w:rsid w:val="001118DA"/>
    <w:rsid w:val="00124927"/>
    <w:rsid w:val="001752A9"/>
    <w:rsid w:val="00184DB6"/>
    <w:rsid w:val="001A1C73"/>
    <w:rsid w:val="001E2CFB"/>
    <w:rsid w:val="001F03CA"/>
    <w:rsid w:val="00206DAB"/>
    <w:rsid w:val="00230BBE"/>
    <w:rsid w:val="00242AF4"/>
    <w:rsid w:val="002555CE"/>
    <w:rsid w:val="00256731"/>
    <w:rsid w:val="00262D7D"/>
    <w:rsid w:val="00264E8C"/>
    <w:rsid w:val="002A4B01"/>
    <w:rsid w:val="002B4362"/>
    <w:rsid w:val="002B6CB4"/>
    <w:rsid w:val="002B739C"/>
    <w:rsid w:val="002D15FD"/>
    <w:rsid w:val="002D162F"/>
    <w:rsid w:val="002E1A8C"/>
    <w:rsid w:val="0034286F"/>
    <w:rsid w:val="0039600F"/>
    <w:rsid w:val="003A2B55"/>
    <w:rsid w:val="003D3F43"/>
    <w:rsid w:val="003F191B"/>
    <w:rsid w:val="004225E7"/>
    <w:rsid w:val="00443383"/>
    <w:rsid w:val="00444325"/>
    <w:rsid w:val="004B1EE8"/>
    <w:rsid w:val="004C77D1"/>
    <w:rsid w:val="00557393"/>
    <w:rsid w:val="005A4FD8"/>
    <w:rsid w:val="00675968"/>
    <w:rsid w:val="0067691B"/>
    <w:rsid w:val="006877BD"/>
    <w:rsid w:val="00691C44"/>
    <w:rsid w:val="006A2DAA"/>
    <w:rsid w:val="006A5824"/>
    <w:rsid w:val="006A61EF"/>
    <w:rsid w:val="006F0417"/>
    <w:rsid w:val="006F5818"/>
    <w:rsid w:val="00712C8D"/>
    <w:rsid w:val="00762588"/>
    <w:rsid w:val="00773ED1"/>
    <w:rsid w:val="007A461A"/>
    <w:rsid w:val="007B3159"/>
    <w:rsid w:val="007E6252"/>
    <w:rsid w:val="00830F0A"/>
    <w:rsid w:val="008566E0"/>
    <w:rsid w:val="008C69E6"/>
    <w:rsid w:val="008E5D46"/>
    <w:rsid w:val="009666DC"/>
    <w:rsid w:val="009B2623"/>
    <w:rsid w:val="009E03B3"/>
    <w:rsid w:val="009F1450"/>
    <w:rsid w:val="00A13742"/>
    <w:rsid w:val="00A33C54"/>
    <w:rsid w:val="00A43946"/>
    <w:rsid w:val="00A9668D"/>
    <w:rsid w:val="00A96874"/>
    <w:rsid w:val="00AA730E"/>
    <w:rsid w:val="00AF0ADC"/>
    <w:rsid w:val="00B43579"/>
    <w:rsid w:val="00B43B40"/>
    <w:rsid w:val="00B5218A"/>
    <w:rsid w:val="00B52795"/>
    <w:rsid w:val="00B86709"/>
    <w:rsid w:val="00B90348"/>
    <w:rsid w:val="00BA4333"/>
    <w:rsid w:val="00BB68BA"/>
    <w:rsid w:val="00BD4F6F"/>
    <w:rsid w:val="00C356F8"/>
    <w:rsid w:val="00C55F37"/>
    <w:rsid w:val="00C818E8"/>
    <w:rsid w:val="00C8286A"/>
    <w:rsid w:val="00CA02F8"/>
    <w:rsid w:val="00CB5B37"/>
    <w:rsid w:val="00CD4C1D"/>
    <w:rsid w:val="00CF36D0"/>
    <w:rsid w:val="00D508F7"/>
    <w:rsid w:val="00D52819"/>
    <w:rsid w:val="00D6272B"/>
    <w:rsid w:val="00D95154"/>
    <w:rsid w:val="00DD0D43"/>
    <w:rsid w:val="00DD2FC6"/>
    <w:rsid w:val="00DE331C"/>
    <w:rsid w:val="00DF1364"/>
    <w:rsid w:val="00DF2CC4"/>
    <w:rsid w:val="00E079B1"/>
    <w:rsid w:val="00E96763"/>
    <w:rsid w:val="00EB6540"/>
    <w:rsid w:val="00EB6D7B"/>
    <w:rsid w:val="00ED427E"/>
    <w:rsid w:val="00EF747F"/>
    <w:rsid w:val="00F0492D"/>
    <w:rsid w:val="00F1399D"/>
    <w:rsid w:val="00F31F11"/>
    <w:rsid w:val="00F42FA8"/>
    <w:rsid w:val="00F448AD"/>
    <w:rsid w:val="00F80184"/>
    <w:rsid w:val="00F83AD5"/>
    <w:rsid w:val="00FB1C0C"/>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1243</TotalTime>
  <Pages>1</Pages>
  <Words>138</Words>
  <Characters>791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22</cp:revision>
  <cp:lastPrinted>2013-01-12T05:18:00Z</cp:lastPrinted>
  <dcterms:created xsi:type="dcterms:W3CDTF">2023-01-13T00:37:00Z</dcterms:created>
  <dcterms:modified xsi:type="dcterms:W3CDTF">2025-10-15T12:31:00Z</dcterms:modified>
</cp:coreProperties>
</file>